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CEA1E8" w14:textId="77777777" w:rsidR="00992D4F" w:rsidRDefault="00992D4F" w:rsidP="00992D4F">
      <w:pPr>
        <w:rPr>
          <w:lang w:eastAsia="en-GB"/>
        </w:rPr>
      </w:pPr>
      <w:r>
        <w:rPr>
          <w:lang w:eastAsia="en-GB"/>
        </w:rPr>
        <w:t xml:space="preserve">Preservation of your privacy is important to </w:t>
      </w:r>
      <w:proofErr w:type="spellStart"/>
      <w:r>
        <w:rPr>
          <w:lang w:eastAsia="en-GB"/>
        </w:rPr>
        <w:t>Alumot</w:t>
      </w:r>
      <w:proofErr w:type="spellEnd"/>
      <w:r>
        <w:rPr>
          <w:lang w:eastAsia="en-GB"/>
        </w:rPr>
        <w:t xml:space="preserve"> and we are committed to letting you know how we use your personal information and to making only responsible use of your data.</w:t>
      </w:r>
    </w:p>
    <w:p w14:paraId="1B2609AA" w14:textId="77777777" w:rsidR="00992D4F" w:rsidRDefault="00992D4F" w:rsidP="00992D4F">
      <w:pPr>
        <w:rPr>
          <w:lang w:eastAsia="en-GB"/>
        </w:rPr>
      </w:pPr>
      <w:r>
        <w:rPr>
          <w:lang w:eastAsia="en-GB"/>
        </w:rPr>
        <w:t xml:space="preserve">References to “we”, “us”, “you” or “our” in this Privacy Policy are references to </w:t>
      </w:r>
      <w:proofErr w:type="spellStart"/>
      <w:r>
        <w:rPr>
          <w:lang w:eastAsia="en-GB"/>
        </w:rPr>
        <w:t>Alumot</w:t>
      </w:r>
      <w:proofErr w:type="spellEnd"/>
      <w:r>
        <w:rPr>
          <w:lang w:eastAsia="en-GB"/>
        </w:rPr>
        <w:t>.</w:t>
      </w:r>
    </w:p>
    <w:p w14:paraId="1D4D8412" w14:textId="77777777" w:rsidR="00992D4F" w:rsidRDefault="00992D4F" w:rsidP="00992D4F">
      <w:pPr>
        <w:numPr>
          <w:ilvl w:val="0"/>
          <w:numId w:val="1"/>
        </w:numPr>
        <w:spacing w:after="0" w:line="240" w:lineRule="auto"/>
        <w:ind w:left="426"/>
        <w:outlineLvl w:val="2"/>
        <w:rPr>
          <w:rFonts w:cs="Calibri"/>
          <w:b/>
          <w:lang w:eastAsia="en-GB"/>
        </w:rPr>
      </w:pPr>
      <w:r>
        <w:rPr>
          <w:rFonts w:cs="Calibri"/>
          <w:b/>
          <w:lang w:eastAsia="en-GB"/>
        </w:rPr>
        <w:t>Information about you</w:t>
      </w:r>
    </w:p>
    <w:p w14:paraId="41D05AB0" w14:textId="77777777" w:rsidR="00992D4F" w:rsidRDefault="00992D4F" w:rsidP="00992D4F">
      <w:pPr>
        <w:numPr>
          <w:ilvl w:val="1"/>
          <w:numId w:val="1"/>
        </w:numPr>
        <w:rPr>
          <w:lang w:eastAsia="en-GB"/>
        </w:rPr>
      </w:pPr>
      <w:r>
        <w:rPr>
          <w:lang w:eastAsia="en-GB"/>
        </w:rPr>
        <w:t>We will collect personal information from you when you or your organisation enquire about our activities, register as a member with us or subscribe to one of our services. This may include your name, title, email address, physical address, telephone numbers and job title. We may also ask for some additional, non-personal information.</w:t>
      </w:r>
    </w:p>
    <w:p w14:paraId="7133FBF5" w14:textId="77777777" w:rsidR="00992D4F" w:rsidRDefault="00992D4F" w:rsidP="00992D4F">
      <w:pPr>
        <w:numPr>
          <w:ilvl w:val="0"/>
          <w:numId w:val="1"/>
        </w:numPr>
        <w:ind w:left="426"/>
        <w:rPr>
          <w:b/>
          <w:lang w:eastAsia="en-GB"/>
        </w:rPr>
      </w:pPr>
      <w:r>
        <w:rPr>
          <w:b/>
          <w:lang w:eastAsia="en-GB"/>
        </w:rPr>
        <w:t>Sensitive Personal Information</w:t>
      </w:r>
    </w:p>
    <w:p w14:paraId="7255E707" w14:textId="58AEDE72" w:rsidR="00992D4F" w:rsidRDefault="00992D4F" w:rsidP="00992D4F">
      <w:pPr>
        <w:numPr>
          <w:ilvl w:val="1"/>
          <w:numId w:val="1"/>
        </w:numPr>
        <w:rPr>
          <w:lang w:eastAsia="en-GB"/>
        </w:rPr>
      </w:pPr>
      <w:r>
        <w:rPr>
          <w:lang w:eastAsia="en-GB"/>
        </w:rPr>
        <w:t>Data Protection Law recognises that some categories of personal information are more sensitive. Sensitive Personal Information can include information about a person’s health, race, ethnic origin, political opinions, sex life, sexual orientation or religious beliefs.</w:t>
      </w:r>
    </w:p>
    <w:p w14:paraId="47988F7C" w14:textId="3F721CDD" w:rsidR="00A95D7D" w:rsidRDefault="00A95D7D" w:rsidP="00992D4F">
      <w:pPr>
        <w:numPr>
          <w:ilvl w:val="1"/>
          <w:numId w:val="1"/>
        </w:numPr>
        <w:rPr>
          <w:lang w:eastAsia="en-GB"/>
        </w:rPr>
      </w:pPr>
      <w:proofErr w:type="spellStart"/>
      <w:r>
        <w:rPr>
          <w:lang w:eastAsia="en-GB"/>
        </w:rPr>
        <w:t>Alumot</w:t>
      </w:r>
      <w:proofErr w:type="spellEnd"/>
      <w:r>
        <w:rPr>
          <w:lang w:eastAsia="en-GB"/>
        </w:rPr>
        <w:t xml:space="preserve"> will not collect and document any of the</w:t>
      </w:r>
      <w:r w:rsidR="00117CD7">
        <w:rPr>
          <w:lang w:eastAsia="en-GB"/>
        </w:rPr>
        <w:t xml:space="preserve"> above</w:t>
      </w:r>
      <w:r>
        <w:rPr>
          <w:lang w:eastAsia="en-GB"/>
        </w:rPr>
        <w:t xml:space="preserve"> categories of personal information</w:t>
      </w:r>
      <w:r w:rsidR="00EE5E6F">
        <w:rPr>
          <w:lang w:eastAsia="en-GB"/>
        </w:rPr>
        <w:t>.</w:t>
      </w:r>
    </w:p>
    <w:p w14:paraId="0710E601" w14:textId="11E6BCA4" w:rsidR="00A95D7D" w:rsidRDefault="00A95D7D" w:rsidP="00992D4F">
      <w:pPr>
        <w:numPr>
          <w:ilvl w:val="1"/>
          <w:numId w:val="1"/>
        </w:numPr>
        <w:rPr>
          <w:lang w:eastAsia="en-GB"/>
        </w:rPr>
      </w:pPr>
      <w:r>
        <w:rPr>
          <w:lang w:eastAsia="en-GB"/>
        </w:rPr>
        <w:t xml:space="preserve">Other personal information, such as address and phone number, is </w:t>
      </w:r>
      <w:r w:rsidR="00F727A7">
        <w:rPr>
          <w:lang w:eastAsia="en-GB"/>
        </w:rPr>
        <w:t>stored in</w:t>
      </w:r>
      <w:r w:rsidR="00EE5E6F">
        <w:rPr>
          <w:lang w:eastAsia="en-GB"/>
        </w:rPr>
        <w:t xml:space="preserve"> </w:t>
      </w:r>
      <w:proofErr w:type="spellStart"/>
      <w:r w:rsidR="00EE5E6F">
        <w:rPr>
          <w:lang w:eastAsia="en-GB"/>
        </w:rPr>
        <w:t>Alumut</w:t>
      </w:r>
      <w:proofErr w:type="spellEnd"/>
      <w:r w:rsidR="00EE5E6F">
        <w:rPr>
          <w:lang w:eastAsia="en-GB"/>
        </w:rPr>
        <w:t xml:space="preserve"> google drive</w:t>
      </w:r>
      <w:r w:rsidR="00F727A7">
        <w:rPr>
          <w:lang w:eastAsia="en-GB"/>
        </w:rPr>
        <w:t>, guarded</w:t>
      </w:r>
      <w:r>
        <w:rPr>
          <w:lang w:eastAsia="en-GB"/>
        </w:rPr>
        <w:t xml:space="preserve"> </w:t>
      </w:r>
      <w:r w:rsidR="00F727A7">
        <w:rPr>
          <w:lang w:eastAsia="en-GB"/>
        </w:rPr>
        <w:t>by</w:t>
      </w:r>
      <w:r>
        <w:rPr>
          <w:lang w:eastAsia="en-GB"/>
        </w:rPr>
        <w:t xml:space="preserve"> </w:t>
      </w:r>
      <w:r w:rsidR="00EE5E6F">
        <w:rPr>
          <w:lang w:eastAsia="en-GB"/>
        </w:rPr>
        <w:t>google business</w:t>
      </w:r>
      <w:r>
        <w:rPr>
          <w:lang w:eastAsia="en-GB"/>
        </w:rPr>
        <w:t xml:space="preserve"> and will only be available to the</w:t>
      </w:r>
      <w:r w:rsidR="00EE5E6F">
        <w:rPr>
          <w:lang w:eastAsia="en-GB"/>
        </w:rPr>
        <w:t xml:space="preserve"> </w:t>
      </w:r>
      <w:proofErr w:type="spellStart"/>
      <w:r w:rsidR="00EE5E6F">
        <w:rPr>
          <w:lang w:eastAsia="en-GB"/>
        </w:rPr>
        <w:t>relevat</w:t>
      </w:r>
      <w:proofErr w:type="spellEnd"/>
      <w:r w:rsidR="00EE5E6F">
        <w:rPr>
          <w:lang w:eastAsia="en-GB"/>
        </w:rPr>
        <w:t xml:space="preserve"> people only</w:t>
      </w:r>
      <w:r>
        <w:rPr>
          <w:lang w:eastAsia="en-GB"/>
        </w:rPr>
        <w:t xml:space="preserve">. </w:t>
      </w:r>
    </w:p>
    <w:p w14:paraId="648CEFA7" w14:textId="4D4830B8" w:rsidR="00992D4F" w:rsidRDefault="00992D4F" w:rsidP="00992D4F">
      <w:pPr>
        <w:numPr>
          <w:ilvl w:val="1"/>
          <w:numId w:val="1"/>
        </w:numPr>
        <w:rPr>
          <w:lang w:eastAsia="en-GB"/>
        </w:rPr>
      </w:pPr>
      <w:r>
        <w:rPr>
          <w:lang w:eastAsia="en-GB"/>
        </w:rPr>
        <w:t xml:space="preserve">We will only use this information just for </w:t>
      </w:r>
      <w:proofErr w:type="spellStart"/>
      <w:r>
        <w:rPr>
          <w:lang w:eastAsia="en-GB"/>
        </w:rPr>
        <w:t>Alumot</w:t>
      </w:r>
      <w:proofErr w:type="spellEnd"/>
      <w:r>
        <w:rPr>
          <w:lang w:eastAsia="en-GB"/>
        </w:rPr>
        <w:t xml:space="preserve"> </w:t>
      </w:r>
      <w:r w:rsidR="00117CD7">
        <w:rPr>
          <w:lang w:val="en-US" w:eastAsia="en-GB" w:bidi="he-IL"/>
        </w:rPr>
        <w:t xml:space="preserve">regular activity and community </w:t>
      </w:r>
      <w:r>
        <w:rPr>
          <w:lang w:eastAsia="en-GB"/>
        </w:rPr>
        <w:t xml:space="preserve">events and we will not pass on your details to anyone else without your express permission except in exceptional circumstances. </w:t>
      </w:r>
    </w:p>
    <w:p w14:paraId="0DD2BA1B" w14:textId="77777777" w:rsidR="00992D4F" w:rsidRDefault="00992D4F" w:rsidP="00992D4F">
      <w:pPr>
        <w:numPr>
          <w:ilvl w:val="0"/>
          <w:numId w:val="1"/>
        </w:numPr>
        <w:spacing w:after="0" w:line="240" w:lineRule="auto"/>
        <w:ind w:left="426"/>
        <w:outlineLvl w:val="2"/>
        <w:rPr>
          <w:rFonts w:cs="Calibri"/>
          <w:b/>
          <w:lang w:eastAsia="en-GB"/>
        </w:rPr>
      </w:pPr>
      <w:r>
        <w:rPr>
          <w:rFonts w:cs="Calibri"/>
          <w:b/>
          <w:lang w:eastAsia="en-GB"/>
        </w:rPr>
        <w:t>Our use of this information</w:t>
      </w:r>
    </w:p>
    <w:p w14:paraId="683A4884" w14:textId="77777777" w:rsidR="00992D4F" w:rsidRDefault="00992D4F" w:rsidP="00992D4F">
      <w:pPr>
        <w:numPr>
          <w:ilvl w:val="1"/>
          <w:numId w:val="1"/>
        </w:numPr>
        <w:rPr>
          <w:lang w:eastAsia="en-GB"/>
        </w:rPr>
      </w:pPr>
      <w:r>
        <w:rPr>
          <w:lang w:eastAsia="en-GB"/>
        </w:rPr>
        <w:t>Your personal information will only be used to process your requests, to provide you with our services, and to provide you with information relating to our services.</w:t>
      </w:r>
    </w:p>
    <w:p w14:paraId="1EFCDE53" w14:textId="77777777" w:rsidR="00992D4F" w:rsidRDefault="00992D4F" w:rsidP="00992D4F">
      <w:pPr>
        <w:numPr>
          <w:ilvl w:val="1"/>
          <w:numId w:val="1"/>
        </w:numPr>
        <w:rPr>
          <w:lang w:eastAsia="en-GB"/>
        </w:rPr>
      </w:pPr>
      <w:r>
        <w:rPr>
          <w:lang w:eastAsia="en-GB"/>
        </w:rPr>
        <w:t>We only keep information as long as is reasonable and necessary for the relevant activity, which may be to fulfil statutory obligations.</w:t>
      </w:r>
    </w:p>
    <w:p w14:paraId="65E9DEFB" w14:textId="77777777" w:rsidR="00992D4F" w:rsidRDefault="00992D4F" w:rsidP="00992D4F">
      <w:pPr>
        <w:numPr>
          <w:ilvl w:val="0"/>
          <w:numId w:val="1"/>
        </w:numPr>
        <w:spacing w:after="0" w:line="240" w:lineRule="auto"/>
        <w:ind w:left="426"/>
        <w:outlineLvl w:val="2"/>
        <w:rPr>
          <w:rFonts w:cs="Calibri"/>
          <w:b/>
          <w:lang w:eastAsia="en-GB"/>
        </w:rPr>
      </w:pPr>
      <w:r>
        <w:rPr>
          <w:rFonts w:cs="Calibri"/>
          <w:b/>
          <w:lang w:eastAsia="en-GB"/>
        </w:rPr>
        <w:t>Security</w:t>
      </w:r>
    </w:p>
    <w:p w14:paraId="581C324D" w14:textId="77777777" w:rsidR="00992D4F" w:rsidRDefault="00992D4F" w:rsidP="00992D4F">
      <w:pPr>
        <w:numPr>
          <w:ilvl w:val="1"/>
          <w:numId w:val="1"/>
        </w:numPr>
        <w:rPr>
          <w:lang w:eastAsia="en-GB"/>
        </w:rPr>
      </w:pPr>
      <w:r>
        <w:rPr>
          <w:lang w:eastAsia="en-GB"/>
        </w:rPr>
        <w:t xml:space="preserve">We will take reasonable precautions to prevent the loss, misuse or alteration of information you give us. </w:t>
      </w:r>
    </w:p>
    <w:p w14:paraId="4CC29C1F" w14:textId="77777777" w:rsidR="00992D4F" w:rsidRDefault="00992D4F" w:rsidP="00992D4F">
      <w:pPr>
        <w:numPr>
          <w:ilvl w:val="1"/>
          <w:numId w:val="1"/>
        </w:numPr>
        <w:rPr>
          <w:lang w:eastAsia="en-GB"/>
        </w:rPr>
      </w:pPr>
      <w:r>
        <w:rPr>
          <w:lang w:eastAsia="en-GB"/>
        </w:rPr>
        <w:t>We will ensure that your information is stored securely and that only those who have a need to access it are able to do so.</w:t>
      </w:r>
    </w:p>
    <w:p w14:paraId="60EC3D88" w14:textId="77777777" w:rsidR="00992D4F" w:rsidRDefault="00992D4F" w:rsidP="00992D4F">
      <w:pPr>
        <w:numPr>
          <w:ilvl w:val="1"/>
          <w:numId w:val="1"/>
        </w:numPr>
        <w:rPr>
          <w:lang w:eastAsia="en-GB"/>
        </w:rPr>
      </w:pPr>
      <w:r>
        <w:rPr>
          <w:lang w:eastAsia="en-GB"/>
        </w:rPr>
        <w:t xml:space="preserve">Communications in connection with this service may be sent by e-mail. For ease of use and compatibility, communications (other than payments where applicable) will not be sent in an encrypted form unless you require it and provide the </w:t>
      </w:r>
      <w:r>
        <w:rPr>
          <w:lang w:eastAsia="en-GB"/>
        </w:rPr>
        <w:lastRenderedPageBreak/>
        <w:t>certification to enable us to communicate with you in that way. E-mail</w:t>
      </w:r>
      <w:r w:rsidR="00444D84">
        <w:rPr>
          <w:lang w:val="en-US" w:eastAsia="en-GB"/>
        </w:rPr>
        <w:t>,</w:t>
      </w:r>
      <w:r>
        <w:rPr>
          <w:lang w:eastAsia="en-GB"/>
        </w:rPr>
        <w:t xml:space="preserve"> unless encrypted</w:t>
      </w:r>
      <w:r w:rsidR="00444D84">
        <w:rPr>
          <w:lang w:eastAsia="en-GB"/>
        </w:rPr>
        <w:t>,</w:t>
      </w:r>
      <w:r>
        <w:rPr>
          <w:lang w:eastAsia="en-GB"/>
        </w:rPr>
        <w:t xml:space="preserve"> is not a fully secure means of communication. Whilst we endeavour to keep our systems and communications protected against viruses and other harmful effects we cannot bear responsibility for all communications being virus-free.</w:t>
      </w:r>
    </w:p>
    <w:p w14:paraId="6201764D" w14:textId="77777777" w:rsidR="00992D4F" w:rsidRDefault="00992D4F" w:rsidP="00992D4F">
      <w:pPr>
        <w:numPr>
          <w:ilvl w:val="0"/>
          <w:numId w:val="1"/>
        </w:numPr>
        <w:spacing w:after="0" w:line="240" w:lineRule="auto"/>
        <w:ind w:left="426"/>
        <w:outlineLvl w:val="2"/>
        <w:rPr>
          <w:rFonts w:cs="Calibri"/>
          <w:b/>
          <w:lang w:eastAsia="en-GB"/>
        </w:rPr>
      </w:pPr>
      <w:r>
        <w:rPr>
          <w:rFonts w:cs="Calibri"/>
          <w:b/>
          <w:lang w:eastAsia="en-GB"/>
        </w:rPr>
        <w:t>Other information</w:t>
      </w:r>
    </w:p>
    <w:p w14:paraId="6D245763" w14:textId="77777777" w:rsidR="00992D4F" w:rsidRDefault="00992D4F" w:rsidP="00992D4F">
      <w:pPr>
        <w:numPr>
          <w:ilvl w:val="1"/>
          <w:numId w:val="1"/>
        </w:numPr>
      </w:pPr>
      <w:r>
        <w:t xml:space="preserve">This privacy policy may be updated from time to time, so please check it periodically. </w:t>
      </w:r>
    </w:p>
    <w:p w14:paraId="263974FE" w14:textId="77777777" w:rsidR="00992D4F" w:rsidRDefault="00992D4F" w:rsidP="00992D4F">
      <w:pPr>
        <w:numPr>
          <w:ilvl w:val="1"/>
          <w:numId w:val="1"/>
        </w:numPr>
      </w:pPr>
      <w:r>
        <w:t>Links within our website to other websites are not covered by this privacy policy.</w:t>
      </w:r>
    </w:p>
    <w:p w14:paraId="0549E9DA" w14:textId="77777777" w:rsidR="00992D4F" w:rsidRDefault="00992D4F" w:rsidP="00992D4F"/>
    <w:p w14:paraId="7F9CFECC" w14:textId="6581E393" w:rsidR="00992D4F" w:rsidRDefault="00992D4F" w:rsidP="00992D4F">
      <w:r>
        <w:t xml:space="preserve">Last reviewed on </w:t>
      </w:r>
      <w:r w:rsidR="00113ECA">
        <w:t>September 2024</w:t>
      </w:r>
      <w:r>
        <w:t>.</w:t>
      </w:r>
    </w:p>
    <w:p w14:paraId="44E7D790" w14:textId="77777777" w:rsidR="00E47C89" w:rsidRPr="00992D4F" w:rsidRDefault="00E47C89">
      <w:pPr>
        <w:rPr>
          <w:lang w:val="en-US"/>
        </w:rPr>
      </w:pPr>
    </w:p>
    <w:sectPr w:rsidR="00E47C89" w:rsidRPr="00992D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A9262C"/>
    <w:multiLevelType w:val="multilevel"/>
    <w:tmpl w:val="8BA24CEE"/>
    <w:lvl w:ilvl="0">
      <w:start w:val="1"/>
      <w:numFmt w:val="decimal"/>
      <w:lvlText w:val="%1."/>
      <w:lvlJc w:val="left"/>
      <w:pPr>
        <w:ind w:left="720" w:hanging="360"/>
      </w:pPr>
    </w:lvl>
    <w:lvl w:ilvl="1">
      <w:start w:val="1"/>
      <w:numFmt w:val="decimal"/>
      <w:isLgl/>
      <w:lvlText w:val="%1.%2"/>
      <w:lvlJc w:val="left"/>
      <w:pPr>
        <w:ind w:left="964" w:hanging="51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num w:numId="1" w16cid:durableId="8048097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D4F"/>
    <w:rsid w:val="00113ECA"/>
    <w:rsid w:val="00117CD7"/>
    <w:rsid w:val="00444D84"/>
    <w:rsid w:val="00992D4F"/>
    <w:rsid w:val="00A95D7D"/>
    <w:rsid w:val="00BA473B"/>
    <w:rsid w:val="00CA2B2B"/>
    <w:rsid w:val="00DE556A"/>
    <w:rsid w:val="00E47C89"/>
    <w:rsid w:val="00EE1C81"/>
    <w:rsid w:val="00EE5E6F"/>
    <w:rsid w:val="00F727A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16609"/>
  <w15:chartTrackingRefBased/>
  <w15:docId w15:val="{C4EE24E3-C94D-4F52-A1B0-74199F902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D4F"/>
    <w:pPr>
      <w:spacing w:after="120" w:line="276" w:lineRule="auto"/>
    </w:pPr>
    <w:rPr>
      <w:rFonts w:ascii="Calibri" w:eastAsia="Times New Roman" w:hAnsi="Calibri" w:cs="Times New Roman"/>
      <w:sz w:val="24"/>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A2B2B"/>
    <w:rPr>
      <w:sz w:val="16"/>
      <w:szCs w:val="16"/>
    </w:rPr>
  </w:style>
  <w:style w:type="paragraph" w:styleId="CommentText">
    <w:name w:val="annotation text"/>
    <w:basedOn w:val="Normal"/>
    <w:link w:val="CommentTextChar"/>
    <w:uiPriority w:val="99"/>
    <w:semiHidden/>
    <w:unhideWhenUsed/>
    <w:rsid w:val="00CA2B2B"/>
    <w:pPr>
      <w:spacing w:line="240" w:lineRule="auto"/>
    </w:pPr>
    <w:rPr>
      <w:sz w:val="20"/>
    </w:rPr>
  </w:style>
  <w:style w:type="character" w:customStyle="1" w:styleId="CommentTextChar">
    <w:name w:val="Comment Text Char"/>
    <w:basedOn w:val="DefaultParagraphFont"/>
    <w:link w:val="CommentText"/>
    <w:uiPriority w:val="99"/>
    <w:semiHidden/>
    <w:rsid w:val="00CA2B2B"/>
    <w:rPr>
      <w:rFonts w:ascii="Calibri" w:eastAsia="Times New Roman" w:hAnsi="Calibri" w:cs="Times New Roman"/>
      <w:sz w:val="20"/>
      <w:szCs w:val="20"/>
      <w:lang w:val="en-GB" w:bidi="ar-SA"/>
    </w:rPr>
  </w:style>
  <w:style w:type="paragraph" w:styleId="CommentSubject">
    <w:name w:val="annotation subject"/>
    <w:basedOn w:val="CommentText"/>
    <w:next w:val="CommentText"/>
    <w:link w:val="CommentSubjectChar"/>
    <w:uiPriority w:val="99"/>
    <w:semiHidden/>
    <w:unhideWhenUsed/>
    <w:rsid w:val="00CA2B2B"/>
    <w:rPr>
      <w:b/>
      <w:bCs/>
    </w:rPr>
  </w:style>
  <w:style w:type="character" w:customStyle="1" w:styleId="CommentSubjectChar">
    <w:name w:val="Comment Subject Char"/>
    <w:basedOn w:val="CommentTextChar"/>
    <w:link w:val="CommentSubject"/>
    <w:uiPriority w:val="99"/>
    <w:semiHidden/>
    <w:rsid w:val="00CA2B2B"/>
    <w:rPr>
      <w:rFonts w:ascii="Calibri" w:eastAsia="Times New Roman" w:hAnsi="Calibri" w:cs="Times New Roman"/>
      <w:b/>
      <w:bCs/>
      <w:sz w:val="20"/>
      <w:szCs w:val="20"/>
      <w:lang w:val="en-GB" w:bidi="ar-SA"/>
    </w:rPr>
  </w:style>
  <w:style w:type="paragraph" w:styleId="BalloonText">
    <w:name w:val="Balloon Text"/>
    <w:basedOn w:val="Normal"/>
    <w:link w:val="BalloonTextChar"/>
    <w:uiPriority w:val="99"/>
    <w:semiHidden/>
    <w:unhideWhenUsed/>
    <w:rsid w:val="00CA2B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B2B"/>
    <w:rPr>
      <w:rFonts w:ascii="Segoe UI" w:eastAsia="Times New Roman" w:hAnsi="Segoe UI" w:cs="Segoe UI"/>
      <w:sz w:val="18"/>
      <w:szCs w:val="18"/>
      <w:lang w:val="en-GB" w:bidi="ar-SA"/>
    </w:rPr>
  </w:style>
  <w:style w:type="paragraph" w:styleId="Revision">
    <w:name w:val="Revision"/>
    <w:hidden/>
    <w:uiPriority w:val="99"/>
    <w:semiHidden/>
    <w:rsid w:val="00EE1C81"/>
    <w:pPr>
      <w:spacing w:after="0" w:line="240" w:lineRule="auto"/>
    </w:pPr>
    <w:rPr>
      <w:rFonts w:ascii="Calibri" w:eastAsia="Times New Roman" w:hAnsi="Calibri" w:cs="Times New Roman"/>
      <w:sz w:val="24"/>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92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Liora Vilmovsky</cp:lastModifiedBy>
  <cp:revision>5</cp:revision>
  <dcterms:created xsi:type="dcterms:W3CDTF">2024-09-17T10:07:00Z</dcterms:created>
  <dcterms:modified xsi:type="dcterms:W3CDTF">2024-12-17T21:08:00Z</dcterms:modified>
</cp:coreProperties>
</file>